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84" w:rsidRDefault="00474643" w:rsidP="0003348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PRAVILA NATEČA</w:t>
      </w:r>
      <w:r w:rsidR="005631B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JA </w:t>
      </w:r>
      <w:r w:rsidR="00697B6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ZA NAJLEPŠ</w:t>
      </w:r>
      <w:r w:rsidR="00425F4B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I</w:t>
      </w:r>
      <w:r w:rsidR="00697B6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OKVIR ZA FOTOGRAFIJE 2018</w:t>
      </w: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1. Uvodne določbe </w:t>
      </w:r>
    </w:p>
    <w:p w:rsidR="00033484" w:rsidRPr="00760598" w:rsidRDefault="00033484" w:rsidP="00C30BC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S temi pravili so urejena pravila sodelovanja in izvedba nagradnega natečaja, ki ga pod naslovom »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NAJLEPŠI OKVIR ZA FOTOGRAFIJE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« organizira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ta podjetji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Rayher Adria, d.o.o., Mala ulica 5,</w:t>
      </w:r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Ljubljana in CEWE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a.s.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>,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proofErr w:type="spellStart"/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>Galvaniho</w:t>
      </w:r>
      <w:proofErr w:type="spellEnd"/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7/b, 82104 Bratislava, Slovaška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033484" w:rsidRPr="00760598" w:rsidRDefault="00033484" w:rsidP="00C30BC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Natečaj poteka tako, da udeleženec/ka 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natečaja organizatorj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>ema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v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obliki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fotografije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samega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izdelka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posreduje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>/prijavlja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svoj </w:t>
      </w:r>
      <w:r w:rsidR="00AF7671" w:rsidRPr="00760598">
        <w:rPr>
          <w:rFonts w:ascii="Arial" w:eastAsia="Times New Roman" w:hAnsi="Arial" w:cs="Arial"/>
          <w:sz w:val="16"/>
          <w:szCs w:val="16"/>
          <w:lang w:eastAsia="sl-SI"/>
        </w:rPr>
        <w:t>izdelek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na natečaj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Natečaj poteka od </w:t>
      </w:r>
      <w:r w:rsidR="00760598" w:rsidRPr="00760598">
        <w:rPr>
          <w:rFonts w:ascii="Arial" w:eastAsia="Times New Roman" w:hAnsi="Arial" w:cs="Arial"/>
          <w:sz w:val="16"/>
          <w:szCs w:val="16"/>
          <w:lang w:eastAsia="sl-SI"/>
        </w:rPr>
        <w:t>10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>.03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.2018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do </w:t>
      </w:r>
      <w:r w:rsidR="00760598" w:rsidRPr="00760598">
        <w:rPr>
          <w:rFonts w:ascii="Arial" w:eastAsia="Times New Roman" w:hAnsi="Arial" w:cs="Arial"/>
          <w:sz w:val="16"/>
          <w:szCs w:val="16"/>
          <w:lang w:eastAsia="sl-SI"/>
        </w:rPr>
        <w:t>15.4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.2018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>Najlepši okvirji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bodo izbrani 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na podlagi odločitve komisije, sestavljene iz predstavnikov Rayher 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>Adria d.o.o.,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CC29D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>predstavnikov CEWE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a.s.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in fotografa Klemna Jakše kot predsednika komisije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>Pr</w:t>
      </w:r>
      <w:r w:rsidR="009B0B46" w:rsidRPr="00760598">
        <w:rPr>
          <w:rFonts w:ascii="Arial" w:eastAsia="Times New Roman" w:hAnsi="Arial" w:cs="Arial"/>
          <w:sz w:val="16"/>
          <w:szCs w:val="16"/>
          <w:lang w:eastAsia="sl-SI"/>
        </w:rPr>
        <w:t>egled in izbor najbolj izvirne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ga</w:t>
      </w:r>
      <w:r w:rsidR="009B0B46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in najlepše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ga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okvirja 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bo potekal</w:t>
      </w:r>
      <w:r w:rsidR="00AF7671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v mesecu </w:t>
      </w:r>
      <w:r w:rsidR="00760598" w:rsidRPr="00760598">
        <w:rPr>
          <w:rFonts w:ascii="Arial" w:eastAsia="Times New Roman" w:hAnsi="Arial" w:cs="Arial"/>
          <w:sz w:val="16"/>
          <w:szCs w:val="16"/>
          <w:lang w:eastAsia="sl-SI"/>
        </w:rPr>
        <w:t>aprilu in sicer do 26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>. 4. 2018</w:t>
      </w:r>
      <w:r w:rsidR="00AF7671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</w:p>
    <w:p w:rsidR="00033484" w:rsidRPr="00760598" w:rsidRDefault="00033484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033484" w:rsidRPr="00760598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2. Pomen nekaterih izrazov </w:t>
      </w:r>
    </w:p>
    <w:p w:rsidR="00033484" w:rsidRPr="00760598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V teh pravilih imajo spodaj navedeni izrazi naslednji pomen: </w:t>
      </w:r>
    </w:p>
    <w:p w:rsidR="00033484" w:rsidRPr="00760598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Organizator</w:t>
      </w:r>
      <w:r w:rsidR="00697B67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ja </w:t>
      </w: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natečaja 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sta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Rayher Adria, d.o.o., Mala ulica 5,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Ljubljana in </w:t>
      </w:r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CEWE a.s., </w:t>
      </w:r>
      <w:proofErr w:type="spellStart"/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>Galvaniho</w:t>
      </w:r>
      <w:proofErr w:type="spellEnd"/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7/b, 82104 Bratislava, Slovaška.</w:t>
      </w:r>
    </w:p>
    <w:p w:rsidR="00033484" w:rsidRPr="00760598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Udeleženec natečaja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je oseba, ki v natečaju sodeluje z oblikovanjem in posredovanjem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fotografije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AF7671" w:rsidRPr="00760598">
        <w:rPr>
          <w:rFonts w:ascii="Arial" w:eastAsia="Times New Roman" w:hAnsi="Arial" w:cs="Arial"/>
          <w:sz w:val="16"/>
          <w:szCs w:val="16"/>
          <w:lang w:eastAsia="sl-SI"/>
        </w:rPr>
        <w:t>izdelka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ter izpolnjuje naslednje pogoje: </w:t>
      </w:r>
    </w:p>
    <w:p w:rsidR="00F312E7" w:rsidRPr="00760598" w:rsidRDefault="00033484" w:rsidP="00F312E7">
      <w:pPr>
        <w:pStyle w:val="Odsekzoznamu"/>
        <w:numPr>
          <w:ilvl w:val="0"/>
          <w:numId w:val="7"/>
        </w:numPr>
        <w:spacing w:after="110" w:line="240" w:lineRule="auto"/>
        <w:ind w:right="150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je fizična oseba s stalnim ali začasnim prebivališčem v Republiki Sloveniji, </w:t>
      </w:r>
    </w:p>
    <w:p w:rsidR="00F312E7" w:rsidRPr="00760598" w:rsidRDefault="00033484" w:rsidP="00F312E7">
      <w:pPr>
        <w:pStyle w:val="Odsekzoznamu"/>
        <w:numPr>
          <w:ilvl w:val="0"/>
          <w:numId w:val="7"/>
        </w:numPr>
        <w:spacing w:after="110" w:line="240" w:lineRule="auto"/>
        <w:ind w:right="150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sodeluje v natečaju tako, da v roku organizatorju dostavi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fotografijo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>izdelka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, ki ga organizator izpostavi</w:t>
      </w:r>
      <w:r w:rsidR="00F312E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, </w:t>
      </w:r>
    </w:p>
    <w:p w:rsidR="00F312E7" w:rsidRPr="00760598" w:rsidRDefault="00033484" w:rsidP="00F312E7">
      <w:pPr>
        <w:pStyle w:val="Odsekzoznamu"/>
        <w:numPr>
          <w:ilvl w:val="0"/>
          <w:numId w:val="7"/>
        </w:numPr>
        <w:spacing w:after="110" w:line="240" w:lineRule="auto"/>
        <w:ind w:right="150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je avtor </w:t>
      </w:r>
      <w:r w:rsidRPr="00760598">
        <w:rPr>
          <w:rFonts w:ascii="Arial" w:eastAsia="Times New Roman" w:hAnsi="Arial" w:cs="Arial"/>
          <w:bCs/>
          <w:sz w:val="16"/>
          <w:szCs w:val="16"/>
          <w:lang w:eastAsia="sl-SI"/>
        </w:rPr>
        <w:t>gradiva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, s katerimi sodeluje v natečaju, </w:t>
      </w:r>
    </w:p>
    <w:p w:rsidR="00033484" w:rsidRPr="00760598" w:rsidRDefault="00033484" w:rsidP="003054B0">
      <w:pPr>
        <w:pStyle w:val="Odsekzoznamu"/>
        <w:numPr>
          <w:ilvl w:val="0"/>
          <w:numId w:val="7"/>
        </w:numPr>
        <w:spacing w:after="110" w:line="240" w:lineRule="auto"/>
        <w:ind w:right="150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posreduje gradivo in zahtevane osebne podatke organizatorju. 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Nagrajeni udeleženec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je avtor izbranega gradiva, ki prejme nagrado.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Gradivo 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je</w:t>
      </w:r>
      <w:r w:rsidR="00697B67">
        <w:rPr>
          <w:rFonts w:ascii="Arial" w:eastAsia="Times New Roman" w:hAnsi="Arial" w:cs="Arial"/>
          <w:sz w:val="16"/>
          <w:szCs w:val="16"/>
          <w:lang w:eastAsia="sl-SI"/>
        </w:rPr>
        <w:t xml:space="preserve"> fotografija 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697B67">
        <w:rPr>
          <w:rFonts w:ascii="Arial" w:eastAsia="Times New Roman" w:hAnsi="Arial" w:cs="Arial"/>
          <w:sz w:val="16"/>
          <w:szCs w:val="16"/>
          <w:lang w:eastAsia="sl-SI"/>
        </w:rPr>
        <w:t>izdelka</w:t>
      </w:r>
      <w:r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, ki </w:t>
      </w:r>
      <w:r w:rsidR="00697B67">
        <w:rPr>
          <w:rFonts w:ascii="Arial" w:eastAsia="Times New Roman" w:hAnsi="Arial" w:cs="Arial"/>
          <w:sz w:val="16"/>
          <w:szCs w:val="16"/>
          <w:lang w:eastAsia="sl-SI"/>
        </w:rPr>
        <w:t>ga udeleženec prispeva na natečaj.</w:t>
      </w:r>
    </w:p>
    <w:p w:rsidR="00697B67" w:rsidRDefault="00697B67" w:rsidP="0003348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sl-SI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>N</w:t>
      </w:r>
      <w:r w:rsidR="00033484"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aslov za oddajo gradiva</w:t>
      </w:r>
      <w:r w:rsidRPr="00697B67">
        <w:rPr>
          <w:rFonts w:ascii="Arial" w:eastAsia="Times New Roman" w:hAnsi="Arial" w:cs="Arial"/>
          <w:bCs/>
          <w:sz w:val="16"/>
          <w:szCs w:val="16"/>
          <w:lang w:eastAsia="sl-SI"/>
        </w:rPr>
        <w:t>:</w:t>
      </w:r>
    </w:p>
    <w:p w:rsidR="00033484" w:rsidRDefault="00697B67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- </w:t>
      </w:r>
      <w:r w:rsidRPr="00697B67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razvite fotografije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izdelanih</w:t>
      </w:r>
      <w:r w:rsidRPr="00697B67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okvirjev lahko udeleženci dostavijo osebno ali po pošti  na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sedež organizatorja</w:t>
      </w:r>
      <w:r w:rsidR="00033484"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  <w:r w:rsidR="00033484" w:rsidRPr="00F312E7">
        <w:rPr>
          <w:rFonts w:ascii="Arial" w:eastAsia="Times New Roman" w:hAnsi="Arial" w:cs="Arial"/>
          <w:sz w:val="16"/>
          <w:szCs w:val="16"/>
          <w:lang w:eastAsia="sl-SI"/>
        </w:rPr>
        <w:t>Rayher Adria, d.o.o.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>,</w:t>
      </w:r>
      <w:r w:rsidR="00033484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 Mala ulica 5</w:t>
      </w:r>
      <w:r w:rsidR="00033484" w:rsidRPr="00CC29DB">
        <w:rPr>
          <w:rFonts w:ascii="Arial" w:eastAsia="Times New Roman" w:hAnsi="Arial" w:cs="Arial"/>
          <w:sz w:val="16"/>
          <w:szCs w:val="16"/>
          <w:lang w:eastAsia="sl-SI"/>
        </w:rPr>
        <w:t>, Ljubljana</w:t>
      </w:r>
      <w:r w:rsidR="00CC29DB" w:rsidRPr="00CC29DB">
        <w:rPr>
          <w:rFonts w:ascii="Arial" w:eastAsia="Times New Roman" w:hAnsi="Arial" w:cs="Arial"/>
          <w:sz w:val="16"/>
          <w:szCs w:val="16"/>
          <w:lang w:eastAsia="sl-SI"/>
        </w:rPr>
        <w:t xml:space="preserve"> ali njego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ve  izpostave </w:t>
      </w:r>
      <w:r w:rsidR="00CC29DB" w:rsidRPr="00CC29DB">
        <w:rPr>
          <w:rFonts w:ascii="Arial" w:eastAsia="Times New Roman" w:hAnsi="Arial" w:cs="Arial"/>
          <w:sz w:val="16"/>
          <w:szCs w:val="16"/>
          <w:lang w:eastAsia="sl-SI"/>
        </w:rPr>
        <w:t>v Kopru</w:t>
      </w:r>
      <w:r>
        <w:rPr>
          <w:rFonts w:ascii="Arial" w:eastAsia="Times New Roman" w:hAnsi="Arial" w:cs="Arial"/>
          <w:sz w:val="16"/>
          <w:szCs w:val="16"/>
          <w:lang w:eastAsia="sl-SI"/>
        </w:rPr>
        <w:t>,  Novi Gorici ali Novem mestu.</w:t>
      </w:r>
    </w:p>
    <w:p w:rsidR="00697B67" w:rsidRPr="00F312E7" w:rsidRDefault="00697B67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- v elektronski ob</w:t>
      </w:r>
      <w:r w:rsidR="000E152C">
        <w:rPr>
          <w:rFonts w:ascii="Arial" w:eastAsia="Times New Roman" w:hAnsi="Arial" w:cs="Arial"/>
          <w:sz w:val="16"/>
          <w:szCs w:val="16"/>
          <w:lang w:eastAsia="sl-SI"/>
        </w:rPr>
        <w:t>liki jih lahko pošljejo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na e-na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slov </w:t>
      </w:r>
      <w:hyperlink r:id="rId5" w:history="1">
        <w:r w:rsidRPr="00760598">
          <w:rPr>
            <w:rStyle w:val="Hypertextovprepojenie"/>
            <w:rFonts w:ascii="Arial" w:eastAsia="Times New Roman" w:hAnsi="Arial" w:cs="Arial"/>
            <w:color w:val="auto"/>
            <w:sz w:val="16"/>
            <w:szCs w:val="16"/>
            <w:lang w:eastAsia="sl-SI"/>
          </w:rPr>
          <w:t>info@rayher.si</w:t>
        </w:r>
      </w:hyperlink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Pošljejo  </w:t>
      </w:r>
      <w:r>
        <w:rPr>
          <w:rFonts w:ascii="Arial" w:eastAsia="Times New Roman" w:hAnsi="Arial" w:cs="Arial"/>
          <w:sz w:val="16"/>
          <w:szCs w:val="16"/>
          <w:lang w:eastAsia="sl-SI"/>
        </w:rPr>
        <w:t>lahko največ  tri fotografije enega okvirja.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3. </w:t>
      </w:r>
      <w:r w:rsidR="003054B0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Pogoji za sodelovanje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>Na natečaju lahko sodelujejo vse fizične osebe s stalnim ali začasnim prebivališčem v Republiki Sloveniji, ki izpolnjujejo predpisane pogoje, razen oseb, zaposlenih pri organizatorju, ter drugih oseb, ki so povezane z izvedbo natečaja</w:t>
      </w:r>
      <w:r w:rsidR="005D03FF" w:rsidRPr="00F312E7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Na natečaju ne morejo sodelovati osebe, ki ne sprejmejo pravil natečaja. Šteje se, da je udeleženec natečaja pravila sprejel s tem, ko je oblikoval in </w:t>
      </w:r>
      <w:r w:rsidR="005D03FF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oddal </w:t>
      </w:r>
      <w:r w:rsidR="00F20C4F">
        <w:rPr>
          <w:rFonts w:ascii="Arial" w:eastAsia="Times New Roman" w:hAnsi="Arial" w:cs="Arial"/>
          <w:sz w:val="16"/>
          <w:szCs w:val="16"/>
          <w:lang w:eastAsia="sl-SI"/>
        </w:rPr>
        <w:t>svoj</w:t>
      </w:r>
      <w:r w:rsidR="005D03FF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 izdelek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</w:p>
    <w:p w:rsidR="005D03FF" w:rsidRPr="00F312E7" w:rsidRDefault="005D03FF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3C6B22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3C6B2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Večkratno</w:t>
      </w:r>
      <w:r w:rsidR="008A3D5A" w:rsidRPr="003C6B2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/ enkratno</w:t>
      </w:r>
      <w:r w:rsidRPr="003C6B2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sodelovanje </w:t>
      </w:r>
    </w:p>
    <w:p w:rsidR="00033484" w:rsidRPr="00790F60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90F60">
        <w:rPr>
          <w:rFonts w:ascii="Arial" w:eastAsia="Times New Roman" w:hAnsi="Arial" w:cs="Arial"/>
          <w:sz w:val="16"/>
          <w:szCs w:val="16"/>
          <w:lang w:eastAsia="sl-SI"/>
        </w:rPr>
        <w:t xml:space="preserve">Vsak udeleženec lahko v natečaju sodeluje </w:t>
      </w:r>
      <w:r w:rsidR="0045089C" w:rsidRPr="00790F60">
        <w:rPr>
          <w:rFonts w:ascii="Arial" w:eastAsia="Times New Roman" w:hAnsi="Arial" w:cs="Arial"/>
          <w:sz w:val="16"/>
          <w:szCs w:val="16"/>
          <w:lang w:eastAsia="sl-SI"/>
        </w:rPr>
        <w:t xml:space="preserve">z </w:t>
      </w:r>
      <w:r w:rsidR="00AB6513">
        <w:rPr>
          <w:rFonts w:ascii="Arial" w:eastAsia="Times New Roman" w:hAnsi="Arial" w:cs="Arial"/>
          <w:sz w:val="16"/>
          <w:szCs w:val="16"/>
          <w:lang w:eastAsia="sl-SI"/>
        </w:rPr>
        <w:t>več</w:t>
      </w:r>
      <w:r w:rsidR="003054B0">
        <w:rPr>
          <w:rFonts w:ascii="Arial" w:eastAsia="Times New Roman" w:hAnsi="Arial" w:cs="Arial"/>
          <w:sz w:val="16"/>
          <w:szCs w:val="16"/>
          <w:lang w:eastAsia="sl-SI"/>
        </w:rPr>
        <w:t xml:space="preserve"> okvirji, za vsak okvir pošlje do tri fotografije</w:t>
      </w:r>
      <w:r w:rsidR="00790F60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</w:p>
    <w:p w:rsidR="005D03FF" w:rsidRPr="00F312E7" w:rsidRDefault="005D03FF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Trajanje 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Natečaj se začne </w:t>
      </w:r>
      <w:r w:rsidR="00760598">
        <w:rPr>
          <w:rFonts w:ascii="Arial" w:eastAsia="Times New Roman" w:hAnsi="Arial" w:cs="Arial"/>
          <w:sz w:val="16"/>
          <w:szCs w:val="16"/>
          <w:lang w:eastAsia="sl-SI"/>
        </w:rPr>
        <w:t>10</w:t>
      </w:r>
      <w:r w:rsidR="000E152C">
        <w:rPr>
          <w:rFonts w:ascii="Arial" w:eastAsia="Times New Roman" w:hAnsi="Arial" w:cs="Arial"/>
          <w:sz w:val="16"/>
          <w:szCs w:val="16"/>
          <w:lang w:eastAsia="sl-SI"/>
        </w:rPr>
        <w:t xml:space="preserve">.03.2018 </w:t>
      </w:r>
      <w:r w:rsidR="005D03FF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5D03FF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in traja </w:t>
      </w:r>
      <w:r w:rsidR="005D03FF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do </w:t>
      </w:r>
      <w:r w:rsidR="00760598">
        <w:rPr>
          <w:rFonts w:ascii="Arial" w:eastAsia="Times New Roman" w:hAnsi="Arial" w:cs="Arial"/>
          <w:sz w:val="16"/>
          <w:szCs w:val="16"/>
          <w:lang w:eastAsia="sl-SI"/>
        </w:rPr>
        <w:t>15.4</w:t>
      </w:r>
      <w:r w:rsidR="000E152C">
        <w:rPr>
          <w:rFonts w:ascii="Arial" w:eastAsia="Times New Roman" w:hAnsi="Arial" w:cs="Arial"/>
          <w:sz w:val="16"/>
          <w:szCs w:val="16"/>
          <w:lang w:eastAsia="sl-SI"/>
        </w:rPr>
        <w:t>.2018.</w:t>
      </w:r>
    </w:p>
    <w:p w:rsidR="005D03FF" w:rsidRPr="00F312E7" w:rsidRDefault="00CC29DB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Izbor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za najboljš</w:t>
      </w:r>
      <w:r>
        <w:rPr>
          <w:rFonts w:ascii="Arial" w:eastAsia="Times New Roman" w:hAnsi="Arial" w:cs="Arial"/>
          <w:sz w:val="16"/>
          <w:szCs w:val="16"/>
          <w:lang w:eastAsia="sl-SI"/>
        </w:rPr>
        <w:t>i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F20C4F">
        <w:rPr>
          <w:rFonts w:ascii="Arial" w:eastAsia="Times New Roman" w:hAnsi="Arial" w:cs="Arial"/>
          <w:sz w:val="16"/>
          <w:szCs w:val="16"/>
          <w:lang w:eastAsia="sl-SI"/>
        </w:rPr>
        <w:t>izdelek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bo potekal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0E152C">
        <w:rPr>
          <w:rFonts w:ascii="Arial" w:eastAsia="Times New Roman" w:hAnsi="Arial" w:cs="Arial"/>
          <w:sz w:val="16"/>
          <w:szCs w:val="16"/>
          <w:lang w:eastAsia="sl-SI"/>
        </w:rPr>
        <w:t xml:space="preserve">do </w:t>
      </w:r>
      <w:r w:rsidR="00760598">
        <w:rPr>
          <w:rFonts w:ascii="Arial" w:eastAsia="Times New Roman" w:hAnsi="Arial" w:cs="Arial"/>
          <w:sz w:val="16"/>
          <w:szCs w:val="16"/>
          <w:lang w:eastAsia="sl-SI"/>
        </w:rPr>
        <w:t>26</w:t>
      </w:r>
      <w:r w:rsidR="000E152C">
        <w:rPr>
          <w:rFonts w:ascii="Arial" w:eastAsia="Times New Roman" w:hAnsi="Arial" w:cs="Arial"/>
          <w:sz w:val="16"/>
          <w:szCs w:val="16"/>
          <w:lang w:eastAsia="sl-SI"/>
        </w:rPr>
        <w:t>.</w:t>
      </w:r>
      <w:r w:rsidR="003054B0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0E152C">
        <w:rPr>
          <w:rFonts w:ascii="Arial" w:eastAsia="Times New Roman" w:hAnsi="Arial" w:cs="Arial"/>
          <w:sz w:val="16"/>
          <w:szCs w:val="16"/>
          <w:lang w:eastAsia="sl-SI"/>
        </w:rPr>
        <w:t>4.2018</w:t>
      </w:r>
      <w:r>
        <w:rPr>
          <w:rFonts w:ascii="Arial" w:eastAsia="Times New Roman" w:hAnsi="Arial" w:cs="Arial"/>
          <w:sz w:val="16"/>
          <w:szCs w:val="16"/>
          <w:lang w:eastAsia="sl-SI"/>
        </w:rPr>
        <w:t>, ko bodo tudi znani rezultati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</w:p>
    <w:p w:rsidR="00033484" w:rsidRPr="00790F60" w:rsidRDefault="00033484" w:rsidP="0003348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790F60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4. Zahteve pri oblikovanju </w:t>
      </w:r>
    </w:p>
    <w:p w:rsidR="007D5DF9" w:rsidRPr="00790F60" w:rsidRDefault="000E152C" w:rsidP="00F312E7">
      <w:pPr>
        <w:spacing w:after="2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Izdelki, okvirji za fotogr</w:t>
      </w:r>
      <w:r w:rsidR="003054B0">
        <w:rPr>
          <w:rFonts w:ascii="Arial" w:eastAsia="Times New Roman" w:hAnsi="Arial" w:cs="Arial"/>
          <w:sz w:val="16"/>
          <w:szCs w:val="16"/>
          <w:lang w:eastAsia="sl-SI"/>
        </w:rPr>
        <w:t xml:space="preserve">afije, </w:t>
      </w:r>
      <w:r>
        <w:rPr>
          <w:rFonts w:ascii="Arial" w:eastAsia="Times New Roman" w:hAnsi="Arial" w:cs="Arial"/>
          <w:sz w:val="16"/>
          <w:szCs w:val="16"/>
          <w:lang w:eastAsia="sl-SI"/>
        </w:rPr>
        <w:t>morajo zadostovati funkcionalnosti izdelka in sicer da je končni izdelek namenjen razstavljanju in shranjevanju fotografij. Lahko je stenski ali namizni, izbira tehnik</w:t>
      </w:r>
      <w:r w:rsidR="00C4654D">
        <w:rPr>
          <w:rFonts w:ascii="Arial" w:eastAsia="Times New Roman" w:hAnsi="Arial" w:cs="Arial"/>
          <w:sz w:val="16"/>
          <w:szCs w:val="16"/>
          <w:lang w:eastAsia="sl-SI"/>
        </w:rPr>
        <w:t>e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dokončne izdelave je prosta.</w:t>
      </w:r>
      <w:r w:rsidR="003054B0">
        <w:rPr>
          <w:rFonts w:ascii="Arial" w:eastAsia="Times New Roman" w:hAnsi="Arial" w:cs="Arial"/>
          <w:sz w:val="16"/>
          <w:szCs w:val="16"/>
          <w:lang w:eastAsia="sl-SI"/>
        </w:rPr>
        <w:t xml:space="preserve"> Osnova za okvir je lahko izdelana predhodno, okvir pa mora biti dokončan kot ročno delo.</w:t>
      </w:r>
    </w:p>
    <w:p w:rsidR="00033484" w:rsidRPr="00790F60" w:rsidRDefault="007D5DF9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90F60">
        <w:rPr>
          <w:rFonts w:ascii="Arial" w:eastAsia="Times New Roman" w:hAnsi="Arial" w:cs="Arial"/>
          <w:sz w:val="16"/>
          <w:szCs w:val="16"/>
          <w:lang w:eastAsia="sl-SI"/>
        </w:rPr>
        <w:t xml:space="preserve">Za vse ostale informacije v zvezi z oblikovanjem </w:t>
      </w:r>
      <w:r w:rsidR="00033484" w:rsidRPr="00790F60">
        <w:rPr>
          <w:rFonts w:ascii="Arial" w:eastAsia="Times New Roman" w:hAnsi="Arial" w:cs="Arial"/>
          <w:sz w:val="16"/>
          <w:szCs w:val="16"/>
          <w:lang w:eastAsia="sl-SI"/>
        </w:rPr>
        <w:t>pišite na</w:t>
      </w:r>
      <w:r w:rsidR="005D03FF" w:rsidRPr="00790F60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proofErr w:type="spellStart"/>
      <w:r w:rsidR="005D03FF" w:rsidRPr="00790F60">
        <w:rPr>
          <w:rFonts w:ascii="Arial" w:eastAsia="Times New Roman" w:hAnsi="Arial" w:cs="Arial"/>
          <w:sz w:val="16"/>
          <w:szCs w:val="16"/>
          <w:lang w:eastAsia="sl-SI"/>
        </w:rPr>
        <w:t>info</w:t>
      </w:r>
      <w:proofErr w:type="spellEnd"/>
      <w:r w:rsidR="005D03FF" w:rsidRPr="00790F60">
        <w:rPr>
          <w:rFonts w:ascii="Arial" w:eastAsia="Times New Roman" w:hAnsi="Arial" w:cs="Arial"/>
          <w:sz w:val="16"/>
          <w:szCs w:val="16"/>
          <w:lang w:eastAsia="sl-SI"/>
        </w:rPr>
        <w:t>@</w:t>
      </w:r>
      <w:proofErr w:type="spellStart"/>
      <w:r w:rsidR="005D03FF" w:rsidRPr="00790F60">
        <w:rPr>
          <w:rFonts w:ascii="Arial" w:eastAsia="Times New Roman" w:hAnsi="Arial" w:cs="Arial"/>
          <w:sz w:val="16"/>
          <w:szCs w:val="16"/>
          <w:lang w:eastAsia="sl-SI"/>
        </w:rPr>
        <w:t>rayher</w:t>
      </w:r>
      <w:proofErr w:type="spellEnd"/>
      <w:r w:rsidR="005D03FF" w:rsidRPr="00790F60">
        <w:rPr>
          <w:rFonts w:ascii="Arial" w:eastAsia="Times New Roman" w:hAnsi="Arial" w:cs="Arial"/>
          <w:sz w:val="16"/>
          <w:szCs w:val="16"/>
          <w:lang w:eastAsia="sl-SI"/>
        </w:rPr>
        <w:t>.si.</w:t>
      </w:r>
      <w:r w:rsidR="00033484" w:rsidRPr="00790F60">
        <w:rPr>
          <w:rFonts w:ascii="Arial" w:eastAsia="Times New Roman" w:hAnsi="Arial" w:cs="Arial"/>
          <w:vanish/>
          <w:sz w:val="16"/>
          <w:szCs w:val="16"/>
          <w:lang w:eastAsia="sl-SI"/>
        </w:rPr>
        <w:t xml:space="preserve">This e-mail address is being protected from spambots. You need JavaScript enabled to view it </w:t>
      </w:r>
    </w:p>
    <w:p w:rsidR="005D03FF" w:rsidRPr="00F312E7" w:rsidRDefault="005D03FF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697B67" w:rsidRPr="00033484" w:rsidRDefault="00697B67" w:rsidP="00697B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>5</w:t>
      </w: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. Nagrade </w:t>
      </w:r>
    </w:p>
    <w:p w:rsidR="00697B67" w:rsidRPr="00760598" w:rsidRDefault="00697B67" w:rsidP="00697B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Nagrade za udeležence natečaja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prispeva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ta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organizatorja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in sicer:</w:t>
      </w:r>
    </w:p>
    <w:p w:rsidR="000E152C" w:rsidRPr="00760598" w:rsidRDefault="00C4654D" w:rsidP="00697B6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- CEWE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vsakemu sodelujočemu po koncu natečaja omogoča brezplačno razvijanje desetih fotografij</w:t>
      </w:r>
      <w:r w:rsidR="00ED1063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velikosti 10 x 15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Nagrado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lahko sodelujoči izkoristi do 30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>.6.2018.</w:t>
      </w:r>
      <w:r w:rsidR="00A66E23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Nagrada velja za udeleženca in ne za število prijavljenih izdelkov.</w:t>
      </w:r>
    </w:p>
    <w:p w:rsidR="00697B67" w:rsidRPr="00760598" w:rsidRDefault="000E152C" w:rsidP="00697B6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- Rayher prvim trem po izboru komisije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prispeva darilne bone: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p</w:t>
      </w:r>
      <w:r w:rsidR="00697B67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rva nagrada bon v vrednosti 40 €, druga nagrada bon v vrednosti 30 € in tretja nagrada bon v vrednosti 20 €. </w:t>
      </w:r>
    </w:p>
    <w:p w:rsidR="00697B67" w:rsidRPr="00760598" w:rsidRDefault="00697B67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033484" w:rsidRPr="00760598" w:rsidRDefault="00697B67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6</w:t>
      </w:r>
      <w:r w:rsidR="00033484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. Potek podelitve nagrad</w:t>
      </w:r>
      <w:r w:rsidR="00727ABB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na podlagi odločitve komisije</w:t>
      </w:r>
      <w:r w:rsidR="00033484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</w:p>
    <w:p w:rsidR="00727ABB" w:rsidRPr="00760598" w:rsidRDefault="00033484" w:rsidP="00727AB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Organizator vodi zbirko podatkov udeležencev natečaja.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Nagrada se podeli najkasneje 30 dni od zaključka natečaja.</w:t>
      </w:r>
      <w:r w:rsidR="000E152C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Nagrada ni prenosljiva na tretjo osebo.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Zmagovalci bodo izbrani na podlagi odločitve komisije, sestavljene iz predstavnikov R</w:t>
      </w:r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>ayher Adria, d.o.o., podjetja CEWE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in fotografa Klemna Jakše kot predsednika komisije. O izboru se vodi zapisnik.</w:t>
      </w:r>
    </w:p>
    <w:p w:rsidR="00727ABB" w:rsidRPr="00760598" w:rsidRDefault="00727ABB" w:rsidP="00727A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O rezultatih bodo nagrajenci obveščeni po pošti oziroma e-pošti ter objavljeni na spletni straneh podjetij  Rayher Adria</w:t>
      </w:r>
      <w:r w:rsidR="00C4654D" w:rsidRPr="00760598">
        <w:rPr>
          <w:rFonts w:ascii="Arial" w:eastAsia="Times New Roman" w:hAnsi="Arial" w:cs="Arial"/>
          <w:sz w:val="16"/>
          <w:szCs w:val="16"/>
          <w:lang w:eastAsia="sl-SI"/>
        </w:rPr>
        <w:t>, d.o.o  in CEWE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a.s. .</w:t>
      </w:r>
    </w:p>
    <w:p w:rsidR="005D03FF" w:rsidRPr="00760598" w:rsidRDefault="005D03FF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033484" w:rsidRPr="00760598" w:rsidRDefault="00033484" w:rsidP="0003348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Podelitev nagrad </w:t>
      </w:r>
      <w:r w:rsidR="00727ABB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vsem </w:t>
      </w:r>
      <w:r w:rsidR="00760598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udeležencem </w:t>
      </w:r>
      <w:r w:rsidR="00760598"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  <w:r w:rsidRP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natečaja </w:t>
      </w:r>
    </w:p>
    <w:p w:rsidR="00727ABB" w:rsidRPr="00760598" w:rsidRDefault="00ED1063" w:rsidP="00727A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60598">
        <w:rPr>
          <w:rFonts w:ascii="Arial" w:eastAsia="Times New Roman" w:hAnsi="Arial" w:cs="Arial"/>
          <w:sz w:val="16"/>
          <w:szCs w:val="16"/>
          <w:lang w:eastAsia="sl-SI"/>
        </w:rPr>
        <w:t>- Podjetje CEWE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a.s. vsakemu sodelujočemu po koncu natečaja omogoča brezplačno razvijanje desetih fotografij. Nagrado lahko sodelujoči izkoristi do 3</w:t>
      </w:r>
      <w:r w:rsidR="006E6215" w:rsidRPr="00760598">
        <w:rPr>
          <w:rFonts w:ascii="Arial" w:eastAsia="Times New Roman" w:hAnsi="Arial" w:cs="Arial"/>
          <w:sz w:val="16"/>
          <w:szCs w:val="16"/>
          <w:lang w:eastAsia="sl-SI"/>
        </w:rPr>
        <w:t>0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>.6.2018. Vsak sodelujoči bo po končanem natečaju po e-pošti prejel kod</w:t>
      </w:r>
      <w:r w:rsidR="006E6215" w:rsidRPr="00760598">
        <w:rPr>
          <w:rFonts w:ascii="Arial" w:eastAsia="Times New Roman" w:hAnsi="Arial" w:cs="Arial"/>
          <w:sz w:val="16"/>
          <w:szCs w:val="16"/>
          <w:lang w:eastAsia="sl-SI"/>
        </w:rPr>
        <w:t>o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za brezplačno razvijanje desetih fotografij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velikosti 10 x 15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5D03FF" w:rsidRPr="00760598" w:rsidRDefault="005D03FF" w:rsidP="005D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A33A1D" w:rsidRPr="00F312E7" w:rsidRDefault="00A33A1D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517940" w:rsidRPr="00033484" w:rsidRDefault="00727ABB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7. Prevzem nagrad </w:t>
      </w:r>
      <w:r w:rsidR="0076059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>na podlagi odločitve komisije</w:t>
      </w:r>
    </w:p>
    <w:p w:rsidR="00033484" w:rsidRPr="00727ABB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27ABB">
        <w:rPr>
          <w:rFonts w:ascii="Arial" w:eastAsia="Times New Roman" w:hAnsi="Arial" w:cs="Arial"/>
          <w:sz w:val="16"/>
          <w:szCs w:val="16"/>
          <w:lang w:eastAsia="sl-SI"/>
        </w:rPr>
        <w:t xml:space="preserve">Rezultati izbora so dokončni. Nagrad ni mogoče zamenjati. </w:t>
      </w:r>
    </w:p>
    <w:p w:rsidR="00F312E7" w:rsidRPr="00727ABB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27ABB">
        <w:rPr>
          <w:rFonts w:ascii="Arial" w:eastAsia="Times New Roman" w:hAnsi="Arial" w:cs="Arial"/>
          <w:sz w:val="16"/>
          <w:szCs w:val="16"/>
          <w:lang w:eastAsia="sl-SI"/>
        </w:rPr>
        <w:t xml:space="preserve">Nagrajeni udeleženci natečaja bodo o tem, da so bili nagrajeni, obveščeni na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spletn</w:t>
      </w:r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ih straneh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hyperlink r:id="rId6" w:history="1">
        <w:r w:rsidR="00727ABB" w:rsidRPr="00760598">
          <w:rPr>
            <w:rStyle w:val="Hypertextovprepojenie"/>
            <w:rFonts w:ascii="Arial" w:eastAsia="Times New Roman" w:hAnsi="Arial" w:cs="Arial"/>
            <w:color w:val="auto"/>
            <w:sz w:val="16"/>
            <w:szCs w:val="16"/>
            <w:lang w:eastAsia="sl-SI"/>
          </w:rPr>
          <w:t>www.rayher.si</w:t>
        </w:r>
      </w:hyperlink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in </w:t>
      </w:r>
      <w:hyperlink r:id="rId7" w:history="1">
        <w:r w:rsidR="00727ABB" w:rsidRPr="00760598">
          <w:rPr>
            <w:rStyle w:val="Hypertextovprepojenie"/>
            <w:rFonts w:ascii="Arial" w:hAnsi="Arial" w:cs="Arial"/>
            <w:color w:val="auto"/>
            <w:sz w:val="16"/>
            <w:szCs w:val="16"/>
            <w:lang w:val="sk-SK" w:eastAsia="sk-SK"/>
          </w:rPr>
          <w:t>www.cewe.si</w:t>
        </w:r>
      </w:hyperlink>
      <w:r w:rsidR="00727ABB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, ter </w:t>
      </w:r>
      <w:r w:rsidR="00517940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>prek elektronske pošte</w:t>
      </w:r>
      <w:r w:rsidR="00207D4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>(</w:t>
      </w:r>
      <w:r w:rsidR="00517940" w:rsidRPr="00760598">
        <w:rPr>
          <w:rFonts w:ascii="Arial" w:eastAsia="Times New Roman" w:hAnsi="Arial" w:cs="Arial"/>
          <w:sz w:val="16"/>
          <w:szCs w:val="16"/>
          <w:lang w:eastAsia="sl-SI"/>
        </w:rPr>
        <w:t>oziroma navadne pošte</w:t>
      </w:r>
      <w:r w:rsidR="003054B0"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, v kolikor nagrajenec e-pošte nima), 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 poslane najpozneje v 8 (osmih) dneh po </w:t>
      </w:r>
      <w:r w:rsidR="00F20C4F" w:rsidRPr="00760598">
        <w:rPr>
          <w:rFonts w:ascii="Arial" w:eastAsia="Times New Roman" w:hAnsi="Arial" w:cs="Arial"/>
          <w:sz w:val="16"/>
          <w:szCs w:val="16"/>
          <w:lang w:eastAsia="sl-SI"/>
        </w:rPr>
        <w:t>zaključku ocenjevanja</w:t>
      </w:r>
      <w:r w:rsidRPr="00760598">
        <w:rPr>
          <w:rFonts w:ascii="Arial" w:eastAsia="Times New Roman" w:hAnsi="Arial" w:cs="Arial"/>
          <w:sz w:val="16"/>
          <w:szCs w:val="16"/>
          <w:lang w:eastAsia="sl-SI"/>
        </w:rPr>
        <w:t xml:space="preserve">. Šteje se, da prejemnik prejme pošto s pozivom organizatorja prvi naslednji dan po tem, ko jo je organizator </w:t>
      </w:r>
      <w:r w:rsidRPr="00727ABB">
        <w:rPr>
          <w:rFonts w:ascii="Arial" w:eastAsia="Times New Roman" w:hAnsi="Arial" w:cs="Arial"/>
          <w:sz w:val="16"/>
          <w:szCs w:val="16"/>
          <w:lang w:eastAsia="sl-SI"/>
        </w:rPr>
        <w:t>poslal. Za napačno posredovan elektronski</w:t>
      </w:r>
      <w:r w:rsidR="00517940" w:rsidRPr="00727ABB">
        <w:rPr>
          <w:rFonts w:ascii="Arial" w:eastAsia="Times New Roman" w:hAnsi="Arial" w:cs="Arial"/>
          <w:sz w:val="16"/>
          <w:szCs w:val="16"/>
          <w:lang w:eastAsia="sl-SI"/>
        </w:rPr>
        <w:t xml:space="preserve"> ali poštni</w:t>
      </w:r>
      <w:r w:rsidRPr="00727ABB">
        <w:rPr>
          <w:rFonts w:ascii="Arial" w:eastAsia="Times New Roman" w:hAnsi="Arial" w:cs="Arial"/>
          <w:sz w:val="16"/>
          <w:szCs w:val="16"/>
          <w:lang w:eastAsia="sl-SI"/>
        </w:rPr>
        <w:t xml:space="preserve"> naslov udeleženca organizator ne odgovarja. Nagrado bo v poslovalnici mogoče prevzeti 30 dni od prejema </w:t>
      </w:r>
      <w:r w:rsidR="00517940" w:rsidRPr="00727ABB">
        <w:rPr>
          <w:rFonts w:ascii="Arial" w:eastAsia="Times New Roman" w:hAnsi="Arial" w:cs="Arial"/>
          <w:sz w:val="16"/>
          <w:szCs w:val="16"/>
          <w:lang w:eastAsia="sl-SI"/>
        </w:rPr>
        <w:t>obvestila</w:t>
      </w:r>
      <w:r w:rsidRPr="00727ABB">
        <w:rPr>
          <w:rFonts w:ascii="Arial" w:eastAsia="Times New Roman" w:hAnsi="Arial" w:cs="Arial"/>
          <w:sz w:val="16"/>
          <w:szCs w:val="16"/>
          <w:lang w:eastAsia="sl-SI"/>
        </w:rPr>
        <w:t xml:space="preserve"> ter ob predložitvi veljavnega osebnega dokumenta. </w:t>
      </w:r>
    </w:p>
    <w:p w:rsidR="00033484" w:rsidRPr="00F312E7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727ABB">
        <w:rPr>
          <w:rFonts w:ascii="Arial" w:eastAsia="Times New Roman" w:hAnsi="Arial" w:cs="Arial"/>
          <w:sz w:val="16"/>
          <w:szCs w:val="16"/>
          <w:lang w:eastAsia="sl-SI"/>
        </w:rPr>
        <w:t>Po izročitvi nagrad prenehajo</w:t>
      </w:r>
      <w:r w:rsidRPr="00033484">
        <w:rPr>
          <w:rFonts w:ascii="Tahoma" w:eastAsia="Times New Roman" w:hAnsi="Tahoma" w:cs="Tahoma"/>
          <w:sz w:val="16"/>
          <w:szCs w:val="16"/>
          <w:lang w:eastAsia="sl-SI"/>
        </w:rPr>
        <w:t xml:space="preserve"> vse nadaljnje obveznosti ter odgovornost organizatorja do nagrajencev v zvezi z nagradami. </w:t>
      </w:r>
    </w:p>
    <w:p w:rsidR="00517940" w:rsidRPr="00033484" w:rsidRDefault="00517940" w:rsidP="0003348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517940" w:rsidRPr="00033484" w:rsidRDefault="00033484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8. Davki od nagrad </w:t>
      </w:r>
    </w:p>
    <w:p w:rsidR="00033484" w:rsidRPr="00F312E7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Nagrajencem 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 xml:space="preserve">bi se 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po Zakonu o dohodnini, kot velja na dan sprejema teh pravil, vrednost dobitka v natečaju oz. nagradnem žrebanju, ki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 xml:space="preserve"> bi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presega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la  42 EUR, vštel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a v davčno osnovo. 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V kolikor bi vrednost nagrade presegala ta znesek, bi o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rganizator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ja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obračunal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a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in plača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>la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akontacijo davka od nagrade v skladu z veljavnimi predpisi. Akontacija dohodnine bremeni nagrajenca, bruto vrednost nagrade (to je vrednost, ki je enaka izročeni nagradi, povečan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i za akontacijo dohodnine) pa bi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organizator poročal davčnemu organu, in sicer za leto 201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8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, v katerem b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i bila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nagrada izplačana. Morebitne druge davčne obveznosti bremenijo nagrajenca. </w:t>
      </w:r>
    </w:p>
    <w:p w:rsidR="00A33A1D" w:rsidRPr="00033484" w:rsidRDefault="00A33A1D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7D5DF9" w:rsidRDefault="007D5DF9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A33A1D" w:rsidRPr="00033484" w:rsidRDefault="007D5DF9" w:rsidP="000334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>9. V</w:t>
      </w:r>
      <w:r w:rsidR="00033484"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rstni red sodelovanja v oblikovalskem natečaju.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1.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Udeleženec prinese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 xml:space="preserve"> ali pošlje fotografije svojega okvirja za fotografije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in g</w:t>
      </w:r>
      <w:r w:rsidR="00AF7671">
        <w:rPr>
          <w:rFonts w:ascii="Arial" w:eastAsia="Times New Roman" w:hAnsi="Arial" w:cs="Arial"/>
          <w:sz w:val="16"/>
          <w:szCs w:val="16"/>
          <w:lang w:eastAsia="sl-SI"/>
        </w:rPr>
        <w:t xml:space="preserve">a 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>s tem</w:t>
      </w:r>
      <w:r w:rsidR="00AF7671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45089C">
        <w:rPr>
          <w:rFonts w:ascii="Arial" w:eastAsia="Times New Roman" w:hAnsi="Arial" w:cs="Arial"/>
          <w:sz w:val="16"/>
          <w:szCs w:val="16"/>
          <w:lang w:eastAsia="sl-SI"/>
        </w:rPr>
        <w:t>prijavi na natečaj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.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 xml:space="preserve"> Vsak udeleženec lahko prijavi neomejeno število izdelkov, za vsak ovir lahko pripravi največ tri fotografije.</w:t>
      </w:r>
    </w:p>
    <w:p w:rsidR="00033484" w:rsidRPr="00033484" w:rsidRDefault="00747B9D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2</w:t>
      </w:r>
      <w:r w:rsidR="00693E8D">
        <w:rPr>
          <w:rFonts w:ascii="Arial" w:eastAsia="Times New Roman" w:hAnsi="Arial" w:cs="Arial"/>
          <w:sz w:val="16"/>
          <w:szCs w:val="16"/>
          <w:lang w:eastAsia="sl-SI"/>
        </w:rPr>
        <w:t>. Osebni podatki: u</w:t>
      </w:r>
      <w:bookmarkStart w:id="0" w:name="_GoBack"/>
      <w:bookmarkEnd w:id="0"/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deleženec pred oddajo izpolni zahtevane osebne podatke. Udeleženec mora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posredovati osebne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podatke (ime, priimek,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naslov in 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elektronski naslov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ter telefon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>).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 Podatke o davčni številki bomo prosili samo nagrajence.</w:t>
      </w:r>
    </w:p>
    <w:p w:rsidR="00033484" w:rsidRPr="00033484" w:rsidRDefault="00C30BCB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3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. Organizator bo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o r</w:t>
      </w:r>
      <w:r w:rsidR="003054B0">
        <w:rPr>
          <w:rFonts w:ascii="Arial" w:eastAsia="Times New Roman" w:hAnsi="Arial" w:cs="Arial"/>
          <w:sz w:val="16"/>
          <w:szCs w:val="16"/>
          <w:lang w:eastAsia="sl-SI"/>
        </w:rPr>
        <w:t xml:space="preserve">ezultatih obvestil nagrajence 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ter ob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>javil na spletni strani podjetij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 Rayher Adria</w:t>
      </w:r>
      <w:r w:rsidR="006E6215">
        <w:rPr>
          <w:rFonts w:ascii="Arial" w:eastAsia="Times New Roman" w:hAnsi="Arial" w:cs="Arial"/>
          <w:sz w:val="16"/>
          <w:szCs w:val="16"/>
          <w:lang w:eastAsia="sl-SI"/>
        </w:rPr>
        <w:t xml:space="preserve"> in CEWE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033484" w:rsidRPr="00F312E7" w:rsidRDefault="00C30BCB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4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>. Iz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ročitev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nagrad bo v 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30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dneh po izboru nagrade oz. v 8 dneh po posredovanju vseh zahtevanih podatkov izbranca organizatorju, ki jih potrebuje za nakazilo nagrade in akontacije dohodnine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 (v</w:t>
      </w:r>
      <w:r w:rsidR="00F71ECC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 kolikor nagrada preseže 42 eur</w:t>
      </w:r>
      <w:r w:rsidR="00A33A1D" w:rsidRPr="00F312E7">
        <w:rPr>
          <w:rFonts w:ascii="Arial" w:eastAsia="Times New Roman" w:hAnsi="Arial" w:cs="Arial"/>
          <w:sz w:val="16"/>
          <w:szCs w:val="16"/>
          <w:lang w:eastAsia="sl-SI"/>
        </w:rPr>
        <w:t>)</w:t>
      </w:r>
      <w:r w:rsidR="00033484" w:rsidRPr="00033484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A33A1D" w:rsidRPr="00033484" w:rsidRDefault="00A33A1D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10. Prenos avtorskih pravic:</w:t>
      </w:r>
    </w:p>
    <w:p w:rsidR="00033484" w:rsidRPr="00F312E7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Udeleženci lahko na natečaj prijavijo svoje avtorsko </w:t>
      </w:r>
      <w:r w:rsidRPr="003C6B22">
        <w:rPr>
          <w:rFonts w:ascii="Arial" w:eastAsia="Times New Roman" w:hAnsi="Arial" w:cs="Arial"/>
          <w:sz w:val="16"/>
          <w:szCs w:val="16"/>
          <w:lang w:eastAsia="sl-SI"/>
        </w:rPr>
        <w:t>gradivo.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 xml:space="preserve"> Število</w:t>
      </w:r>
      <w:r w:rsidRPr="003C6B22">
        <w:rPr>
          <w:rFonts w:ascii="Arial" w:eastAsia="Times New Roman" w:hAnsi="Arial" w:cs="Arial"/>
          <w:sz w:val="16"/>
          <w:szCs w:val="16"/>
          <w:lang w:eastAsia="sl-SI"/>
        </w:rPr>
        <w:t xml:space="preserve"> izdelanih gradiv</w:t>
      </w:r>
      <w:r w:rsidR="003C6B22" w:rsidRPr="003C6B22">
        <w:rPr>
          <w:rFonts w:ascii="Arial" w:eastAsia="Times New Roman" w:hAnsi="Arial" w:cs="Arial"/>
          <w:sz w:val="16"/>
          <w:szCs w:val="16"/>
          <w:lang w:eastAsia="sl-SI"/>
        </w:rPr>
        <w:t xml:space="preserve"> ni</w:t>
      </w:r>
      <w:r w:rsidRPr="003C6B22">
        <w:rPr>
          <w:rFonts w:ascii="Arial" w:eastAsia="Times New Roman" w:hAnsi="Arial" w:cs="Arial"/>
          <w:sz w:val="16"/>
          <w:szCs w:val="16"/>
          <w:lang w:eastAsia="sl-SI"/>
        </w:rPr>
        <w:t xml:space="preserve"> omejeno</w:t>
      </w:r>
      <w:r w:rsidR="003C6B22" w:rsidRPr="003C6B22">
        <w:rPr>
          <w:rFonts w:ascii="Arial" w:eastAsia="Times New Roman" w:hAnsi="Arial" w:cs="Arial"/>
          <w:sz w:val="16"/>
          <w:szCs w:val="16"/>
          <w:lang w:eastAsia="sl-SI"/>
        </w:rPr>
        <w:t xml:space="preserve">. </w:t>
      </w:r>
      <w:r w:rsidRPr="003C6B22">
        <w:rPr>
          <w:rFonts w:ascii="Arial" w:eastAsia="Times New Roman" w:hAnsi="Arial" w:cs="Arial"/>
          <w:sz w:val="16"/>
          <w:szCs w:val="16"/>
          <w:lang w:eastAsia="sl-SI"/>
        </w:rPr>
        <w:t xml:space="preserve">Vsi udeleženci 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natečaja organizatorju brezplačno podeljujejo prostorsko neomejeno, </w:t>
      </w:r>
      <w:proofErr w:type="spellStart"/>
      <w:r w:rsidRPr="00033484">
        <w:rPr>
          <w:rFonts w:ascii="Arial" w:eastAsia="Times New Roman" w:hAnsi="Arial" w:cs="Arial"/>
          <w:sz w:val="16"/>
          <w:szCs w:val="16"/>
          <w:lang w:eastAsia="sl-SI"/>
        </w:rPr>
        <w:t>neizključ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>ljivo</w:t>
      </w:r>
      <w:proofErr w:type="spellEnd"/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in prenosljivo pravico uporabe gradiva. Uporaba vsebine zajema zlasti pravico do uporabe </w:t>
      </w:r>
      <w:r w:rsidR="00747B9D">
        <w:rPr>
          <w:rFonts w:ascii="Arial" w:eastAsia="Times New Roman" w:hAnsi="Arial" w:cs="Arial"/>
          <w:sz w:val="16"/>
          <w:szCs w:val="16"/>
          <w:lang w:eastAsia="sl-SI"/>
        </w:rPr>
        <w:t>kateregakoli detajl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a ali celote oblikovanega izdelka</w:t>
      </w:r>
      <w:r w:rsidR="00A66E23">
        <w:rPr>
          <w:rFonts w:ascii="Arial" w:eastAsia="Times New Roman" w:hAnsi="Arial" w:cs="Arial"/>
          <w:sz w:val="16"/>
          <w:szCs w:val="16"/>
          <w:lang w:eastAsia="sl-SI"/>
        </w:rPr>
        <w:t xml:space="preserve"> / fotografije izdelka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.</w:t>
      </w:r>
    </w:p>
    <w:p w:rsidR="006B0904" w:rsidRPr="00033484" w:rsidRDefault="006B090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Nagrajeni udeleženec in vsi ostali udeleženci natečaja na organizatorja neodplačno prenesejo vse pravice kakor koli v zvezi z idejno zasnovo (rešitvijo) dela, kar pomeni, da lahko organizator idejno zasnovo vsebinsko, prostorsko in časovno neomejeno uporablja, neomejeno uporablja njene primerke in jo predeluje v okviru izvajanja svojih dejavnosti ter z njo nadalje razpolaga in/ali jo prenaša na tretje, z njim povezane družbe. Udeleženec natečaja se odpoveduje kakršnim koli zahtevkom z zvezi s tem (kar vključuje odpoved avtorskemu honorarju). Udeleženec natečaja jamči, da je idejna zasnova dela v celoti njegovo avtorsko delo ter da z njo ni kršil nobenih avtorskih pravic in/ali katerih koli drugih pravic tretjih oseb ter da nihče v razmerju do organizatorja v zvezi s katero koli pravico, ki jo je organizator pridobil, ne bo uveljavljal nobenih denarnih in/ali katerih koli drugih zahtevkov. Udeleženci natečaja nadalje dovolijo objavo svojih </w:t>
      </w:r>
      <w:r w:rsidR="006B0904" w:rsidRPr="00F312E7">
        <w:rPr>
          <w:rFonts w:ascii="Arial" w:eastAsia="Times New Roman" w:hAnsi="Arial" w:cs="Arial"/>
          <w:sz w:val="16"/>
          <w:szCs w:val="16"/>
          <w:lang w:eastAsia="sl-SI"/>
        </w:rPr>
        <w:t>izdelkov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na spletnih straneh v lasti organizatorja, v tiskanih in elektronskih medijih ter drugih trženjskih orodjih, namenjenih promociji spletnega natečaja ali dejavnosti organizatorja. </w:t>
      </w:r>
    </w:p>
    <w:p w:rsidR="006B0904" w:rsidRPr="00F312E7" w:rsidRDefault="006B090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F312E7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Udeleženci natečaja jamčijo, da je delo njihova avtorska stvaritev oz. da na njem ne obstajajo pravice tretjih oseb in da z njimi niso kršene katere koli druge pravice. </w:t>
      </w:r>
    </w:p>
    <w:p w:rsidR="006B0904" w:rsidRPr="00033484" w:rsidRDefault="006B090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11. Varstvo osebnih podatkov 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a) S posredovanjem osebnih podatkov, udeleženec natečaja soglaša, da se njegovi osebni podatki obdelujejo na način, določen z veljavnimi predpisi in s temi pravili. 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>Organizator obdeluje osebne podatke za javno obveščanje o izžrebancih oz. nagrajencih natečaja z objavo njihovih osebnih podatkov (imena, priimka, elektronskega naslova) na spletni strani.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Osebne podatke bodo organizator oz. z njim povezane družbe obdelovali za namene podelitve nagrade in obračun davčnih obveznosti. 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b) S posredovanjem podatkov, opredeljenih v tem pravilniku, nagrajeni udeleženec natečaja soglaša, da organizator njegove osebne podatke uporabi za namene podelitve nagrade in obveščanje Davčne uprave o izročenih oz. izplačanih nagradah. </w:t>
      </w:r>
    </w:p>
    <w:p w:rsidR="00F312E7" w:rsidRPr="00F312E7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Udeleženec lahko kadar koli pisno, in sicer priporočeno po pošti na naslov organizatorja ali po elektronski pošti na naslov </w:t>
      </w:r>
      <w:r w:rsidR="00F312E7" w:rsidRPr="00F312E7">
        <w:rPr>
          <w:rFonts w:ascii="Arial" w:eastAsia="Times New Roman" w:hAnsi="Arial" w:cs="Arial"/>
          <w:sz w:val="16"/>
          <w:szCs w:val="16"/>
          <w:lang w:eastAsia="sl-SI"/>
        </w:rPr>
        <w:t>info@rayher.si</w:t>
      </w: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zahteva, da organizator oz. z njim povezane družbe trajno ali začasno prenehajo uporabljati njegove osebne podatke (razen za namen javne objave na spletni strani organizatorja in izpolnjevanje davčnih obveznosti).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12. Reklamacije </w:t>
      </w:r>
    </w:p>
    <w:p w:rsidR="00033484" w:rsidRPr="00F312E7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Vse morebitne reklamacije v zvezi z natečajem lahko v času poteka natečaja pošljete na elektronski naslov </w:t>
      </w:r>
      <w:r w:rsidR="00F312E7" w:rsidRPr="00F312E7">
        <w:rPr>
          <w:rFonts w:ascii="Arial" w:eastAsia="Times New Roman" w:hAnsi="Arial" w:cs="Arial"/>
          <w:sz w:val="16"/>
          <w:szCs w:val="16"/>
          <w:lang w:eastAsia="sl-SI"/>
        </w:rPr>
        <w:t>info@rayher.si.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</w:p>
    <w:p w:rsidR="00F312E7" w:rsidRPr="00033484" w:rsidRDefault="00F312E7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13. Hramba dokumentacije 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Dokumentacijo v zvezi z natečajem hrani organizator, in sicer: </w:t>
      </w:r>
    </w:p>
    <w:p w:rsidR="00033484" w:rsidRPr="00F312E7" w:rsidRDefault="00033484" w:rsidP="00F312E7">
      <w:pPr>
        <w:pStyle w:val="Odsekzoznamu"/>
        <w:numPr>
          <w:ilvl w:val="0"/>
          <w:numId w:val="6"/>
        </w:numPr>
        <w:spacing w:after="108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dokumentacija v zvezi z organizacijo in izvedbo natečaja ter tudi ta pravila se hranijo v prostorih organizatorja tri (3) leta; </w:t>
      </w:r>
    </w:p>
    <w:p w:rsidR="00033484" w:rsidRPr="00F312E7" w:rsidRDefault="00033484" w:rsidP="00F312E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dokumentacija v zvezi z nagrajenimi udeleženci natečaja (davčna dokumentacija) se hrani v skladu z veljavnimi davčnimi in računovodskimi predpisi. </w:t>
      </w:r>
    </w:p>
    <w:p w:rsidR="00033484" w:rsidRPr="00F312E7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Po preteku zgoraj navedenih rokov organizator komisijsko uniči dokumentacijo v skladu s svojimi internimi akti. </w:t>
      </w:r>
    </w:p>
    <w:p w:rsidR="00F312E7" w:rsidRPr="00033484" w:rsidRDefault="00F312E7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033484" w:rsidRPr="00033484" w:rsidRDefault="00033484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312E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14. Končne določbe 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Pravila natečaja stopijo v veljavo dne 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01.03.2018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. Pravila bo</w:t>
      </w:r>
      <w:r w:rsidR="00F312E7" w:rsidRPr="00F312E7">
        <w:rPr>
          <w:rFonts w:ascii="Arial" w:eastAsia="Times New Roman" w:hAnsi="Arial" w:cs="Arial"/>
          <w:sz w:val="16"/>
          <w:szCs w:val="16"/>
          <w:lang w:eastAsia="sl-SI"/>
        </w:rPr>
        <w:t xml:space="preserve">do na vpogled 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>na sedežu organizatorj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ev</w:t>
      </w: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do konca natečaja.</w:t>
      </w:r>
    </w:p>
    <w:p w:rsidR="00033484" w:rsidRPr="00033484" w:rsidRDefault="00033484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Ta pravila se lahko spremenijo v primeru spremembe predpisov, njihovega tolmačenja ali iz drugih utemeljenih razlogov. O morebitni spremembi pravil bo organizator obvestil udeležence z objavo na spletni strani </w:t>
      </w:r>
      <w:proofErr w:type="spellStart"/>
      <w:r w:rsidR="00F312E7" w:rsidRPr="00F312E7">
        <w:rPr>
          <w:rFonts w:ascii="Arial" w:eastAsia="Times New Roman" w:hAnsi="Arial" w:cs="Arial"/>
          <w:sz w:val="16"/>
          <w:szCs w:val="16"/>
          <w:lang w:eastAsia="sl-SI"/>
        </w:rPr>
        <w:t>www.rayher.si</w:t>
      </w:r>
      <w:proofErr w:type="spellEnd"/>
      <w:r w:rsidRPr="00033484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 xml:space="preserve">in </w:t>
      </w:r>
      <w:proofErr w:type="spellStart"/>
      <w:r w:rsidR="00727ABB">
        <w:rPr>
          <w:rFonts w:ascii="Arial" w:eastAsia="Times New Roman" w:hAnsi="Arial" w:cs="Arial"/>
          <w:sz w:val="16"/>
          <w:szCs w:val="16"/>
          <w:lang w:eastAsia="sl-SI"/>
        </w:rPr>
        <w:t>www</w:t>
      </w:r>
      <w:proofErr w:type="spellEnd"/>
      <w:r w:rsidR="00727ABB">
        <w:rPr>
          <w:rFonts w:ascii="Arial" w:eastAsia="Times New Roman" w:hAnsi="Arial" w:cs="Arial"/>
          <w:sz w:val="16"/>
          <w:szCs w:val="16"/>
          <w:lang w:eastAsia="sl-SI"/>
        </w:rPr>
        <w:t>.</w:t>
      </w:r>
      <w:proofErr w:type="spellStart"/>
      <w:r w:rsidR="00727ABB">
        <w:rPr>
          <w:rFonts w:ascii="Arial" w:eastAsia="Times New Roman" w:hAnsi="Arial" w:cs="Arial"/>
          <w:sz w:val="16"/>
          <w:szCs w:val="16"/>
          <w:lang w:eastAsia="sl-SI"/>
        </w:rPr>
        <w:t>cewe</w:t>
      </w:r>
      <w:proofErr w:type="spellEnd"/>
      <w:r w:rsidR="00727ABB">
        <w:rPr>
          <w:rFonts w:ascii="Arial" w:eastAsia="Times New Roman" w:hAnsi="Arial" w:cs="Arial"/>
          <w:sz w:val="16"/>
          <w:szCs w:val="16"/>
          <w:lang w:eastAsia="sl-SI"/>
        </w:rPr>
        <w:t>.si.</w:t>
      </w:r>
    </w:p>
    <w:p w:rsidR="00747B9D" w:rsidRDefault="00747B9D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747B9D" w:rsidRDefault="00747B9D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747B9D" w:rsidRDefault="00747B9D" w:rsidP="00F312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F312E7" w:rsidRDefault="00747B9D" w:rsidP="00747B9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Rayher Adria, d.o.o.</w:t>
      </w:r>
      <w:r w:rsidR="00760598">
        <w:rPr>
          <w:rFonts w:ascii="Arial" w:eastAsia="Times New Roman" w:hAnsi="Arial" w:cs="Arial"/>
          <w:sz w:val="16"/>
          <w:szCs w:val="16"/>
          <w:lang w:eastAsia="sl-SI"/>
        </w:rPr>
        <w:t>, zastopa: Silva Brodar</w:t>
      </w:r>
    </w:p>
    <w:p w:rsidR="00727ABB" w:rsidRDefault="00727ABB" w:rsidP="00747B9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727ABB" w:rsidRDefault="002B70F5" w:rsidP="00747B9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CEWE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 xml:space="preserve"> a.s.</w:t>
      </w:r>
      <w:r w:rsidR="00760598">
        <w:rPr>
          <w:rFonts w:ascii="Arial" w:eastAsia="Times New Roman" w:hAnsi="Arial" w:cs="Arial"/>
          <w:sz w:val="16"/>
          <w:szCs w:val="16"/>
          <w:lang w:eastAsia="sl-SI"/>
        </w:rPr>
        <w:t>, zastopa: Maša Zavrtanik</w:t>
      </w:r>
    </w:p>
    <w:p w:rsidR="00747B9D" w:rsidRPr="00033484" w:rsidRDefault="00747B9D" w:rsidP="00747B9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727ABB" w:rsidRDefault="00727ABB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727ABB" w:rsidRDefault="00727ABB" w:rsidP="00033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228A" w:rsidRPr="00760598" w:rsidRDefault="00033484" w:rsidP="0076059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33484">
        <w:rPr>
          <w:rFonts w:ascii="Arial" w:eastAsia="Times New Roman" w:hAnsi="Arial" w:cs="Arial"/>
          <w:sz w:val="16"/>
          <w:szCs w:val="16"/>
          <w:lang w:eastAsia="sl-SI"/>
        </w:rPr>
        <w:t>Ljubljana, dne</w:t>
      </w:r>
      <w:r w:rsidR="00760598">
        <w:rPr>
          <w:rFonts w:ascii="Arial" w:eastAsia="Times New Roman" w:hAnsi="Arial" w:cs="Arial"/>
          <w:sz w:val="16"/>
          <w:szCs w:val="16"/>
          <w:lang w:eastAsia="sl-SI"/>
        </w:rPr>
        <w:t xml:space="preserve"> 01.03</w:t>
      </w:r>
      <w:r w:rsidR="00727ABB">
        <w:rPr>
          <w:rFonts w:ascii="Arial" w:eastAsia="Times New Roman" w:hAnsi="Arial" w:cs="Arial"/>
          <w:sz w:val="16"/>
          <w:szCs w:val="16"/>
          <w:lang w:eastAsia="sl-SI"/>
        </w:rPr>
        <w:t>..2018</w:t>
      </w:r>
    </w:p>
    <w:sectPr w:rsidR="0096228A" w:rsidRPr="0076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CAA"/>
    <w:multiLevelType w:val="hybridMultilevel"/>
    <w:tmpl w:val="4788B8BE"/>
    <w:lvl w:ilvl="0" w:tplc="3B1ABA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61C6"/>
    <w:multiLevelType w:val="multilevel"/>
    <w:tmpl w:val="724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F42FE"/>
    <w:multiLevelType w:val="multilevel"/>
    <w:tmpl w:val="81B0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F62FC"/>
    <w:multiLevelType w:val="hybridMultilevel"/>
    <w:tmpl w:val="D3F61DDA"/>
    <w:lvl w:ilvl="0" w:tplc="8AFEBB66">
      <w:start w:val="14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51E3474"/>
    <w:multiLevelType w:val="multilevel"/>
    <w:tmpl w:val="01C0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107AF"/>
    <w:multiLevelType w:val="multilevel"/>
    <w:tmpl w:val="D32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5439E"/>
    <w:multiLevelType w:val="multilevel"/>
    <w:tmpl w:val="6B5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84"/>
    <w:rsid w:val="00033484"/>
    <w:rsid w:val="000E152C"/>
    <w:rsid w:val="00207D44"/>
    <w:rsid w:val="00240706"/>
    <w:rsid w:val="002B70F5"/>
    <w:rsid w:val="003054B0"/>
    <w:rsid w:val="003C6B22"/>
    <w:rsid w:val="00425F4B"/>
    <w:rsid w:val="0045089C"/>
    <w:rsid w:val="00474643"/>
    <w:rsid w:val="00517940"/>
    <w:rsid w:val="005631B2"/>
    <w:rsid w:val="005D03FF"/>
    <w:rsid w:val="00631BAB"/>
    <w:rsid w:val="00693E8D"/>
    <w:rsid w:val="00697B67"/>
    <w:rsid w:val="006B0904"/>
    <w:rsid w:val="006E019E"/>
    <w:rsid w:val="006E6215"/>
    <w:rsid w:val="00727ABB"/>
    <w:rsid w:val="00747B9D"/>
    <w:rsid w:val="00760598"/>
    <w:rsid w:val="007838E1"/>
    <w:rsid w:val="00790F60"/>
    <w:rsid w:val="007B20C8"/>
    <w:rsid w:val="007D5DF9"/>
    <w:rsid w:val="008A3D5A"/>
    <w:rsid w:val="008E2B6D"/>
    <w:rsid w:val="0096228A"/>
    <w:rsid w:val="00964290"/>
    <w:rsid w:val="009B0B46"/>
    <w:rsid w:val="009E5F3A"/>
    <w:rsid w:val="00A0638D"/>
    <w:rsid w:val="00A33A1D"/>
    <w:rsid w:val="00A41A29"/>
    <w:rsid w:val="00A66E23"/>
    <w:rsid w:val="00AB6513"/>
    <w:rsid w:val="00AF7671"/>
    <w:rsid w:val="00B51A31"/>
    <w:rsid w:val="00C30BCB"/>
    <w:rsid w:val="00C4654D"/>
    <w:rsid w:val="00CC29DB"/>
    <w:rsid w:val="00DA4CB9"/>
    <w:rsid w:val="00EB1532"/>
    <w:rsid w:val="00ED1063"/>
    <w:rsid w:val="00F20C4F"/>
    <w:rsid w:val="00F312E7"/>
    <w:rsid w:val="00F71EC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79A7C-7F84-4AD7-95DA-0ECC0DD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484"/>
    <w:rPr>
      <w:strike w:val="0"/>
      <w:dstrike w:val="0"/>
      <w:color w:val="F25E23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0334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iln">
    <w:name w:val="Strong"/>
    <w:basedOn w:val="Predvolenpsmoodseku"/>
    <w:uiPriority w:val="22"/>
    <w:qFormat/>
    <w:rsid w:val="00033484"/>
    <w:rPr>
      <w:b/>
      <w:bCs/>
    </w:rPr>
  </w:style>
  <w:style w:type="paragraph" w:styleId="Odsekzoznamu">
    <w:name w:val="List Paragraph"/>
    <w:basedOn w:val="Normlny"/>
    <w:uiPriority w:val="34"/>
    <w:qFormat/>
    <w:rsid w:val="00F3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avrtanik\AppData\Local\Microsoft\Windows\INetCache\Content.Outlook\T1MANK0Z\www.xxlfot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yher.si" TargetMode="External"/><Relationship Id="rId5" Type="http://schemas.openxmlformats.org/officeDocument/2006/relationships/hyperlink" Target="mailto:info@rayher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Mistral</dc:creator>
  <cp:lastModifiedBy>Masa Zavrtanik</cp:lastModifiedBy>
  <cp:revision>3</cp:revision>
  <cp:lastPrinted>2018-02-05T07:03:00Z</cp:lastPrinted>
  <dcterms:created xsi:type="dcterms:W3CDTF">2018-03-01T08:48:00Z</dcterms:created>
  <dcterms:modified xsi:type="dcterms:W3CDTF">2018-03-01T08:49:00Z</dcterms:modified>
</cp:coreProperties>
</file>